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D1" w:rsidRDefault="004D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4D3C4E" w:rsidRPr="00FD0208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 30.03.2015 № 67-</w:t>
      </w:r>
      <w:r w:rsidRPr="00FD6C01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08">
        <w:rPr>
          <w:rFonts w:ascii="Times New Roman" w:hAnsi="Times New Roman" w:cs="Times New Roman"/>
          <w:b/>
          <w:sz w:val="28"/>
          <w:szCs w:val="28"/>
        </w:rPr>
        <w:t>внесены изменения в ФЗ «О государственной регистрации юридических лиц и индивидуальных предпринимателей», вступающие в силу с 01.01.2016:</w:t>
      </w:r>
    </w:p>
    <w:p w:rsidR="004D3C4E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D6C01">
        <w:rPr>
          <w:rFonts w:ascii="Times New Roman" w:hAnsi="Times New Roman" w:cs="Times New Roman"/>
          <w:b/>
          <w:sz w:val="28"/>
          <w:szCs w:val="28"/>
        </w:rPr>
        <w:t>п.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15">
        <w:rPr>
          <w:rFonts w:ascii="Times New Roman" w:hAnsi="Times New Roman" w:cs="Times New Roman"/>
          <w:b/>
          <w:sz w:val="28"/>
          <w:szCs w:val="28"/>
        </w:rPr>
        <w:t>ст. 5  закона о сведениях в ЕГРЮЛ дополнен сведениями о том, что юридическим лицом принято решение об изменении места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C4E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F15">
        <w:rPr>
          <w:rFonts w:ascii="Times New Roman" w:hAnsi="Times New Roman" w:cs="Times New Roman"/>
          <w:b/>
          <w:sz w:val="28"/>
          <w:szCs w:val="28"/>
        </w:rPr>
        <w:t>п.9 ст. 6 о перечне органов, которым предоставляют содержащиеся в ЕГРЮЛ сведения и документы</w:t>
      </w:r>
      <w:r w:rsidR="002C0ED1">
        <w:rPr>
          <w:rFonts w:ascii="Times New Roman" w:hAnsi="Times New Roman" w:cs="Times New Roman"/>
          <w:b/>
          <w:sz w:val="28"/>
          <w:szCs w:val="28"/>
        </w:rPr>
        <w:t>,</w:t>
      </w:r>
      <w:r w:rsidRPr="000C0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0F15">
        <w:rPr>
          <w:rFonts w:ascii="Times New Roman" w:hAnsi="Times New Roman" w:cs="Times New Roman"/>
          <w:b/>
          <w:sz w:val="28"/>
          <w:szCs w:val="28"/>
        </w:rPr>
        <w:t>дополнен</w:t>
      </w:r>
      <w:proofErr w:type="gramEnd"/>
      <w:r w:rsidRPr="000C0F15">
        <w:rPr>
          <w:rFonts w:ascii="Times New Roman" w:hAnsi="Times New Roman" w:cs="Times New Roman"/>
          <w:b/>
          <w:sz w:val="28"/>
          <w:szCs w:val="28"/>
        </w:rPr>
        <w:t xml:space="preserve"> нотариусом;</w:t>
      </w:r>
    </w:p>
    <w:p w:rsidR="004D3C4E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п.1 </w:t>
      </w:r>
      <w:r w:rsidRPr="000C0F15">
        <w:rPr>
          <w:rFonts w:ascii="Times New Roman" w:hAnsi="Times New Roman" w:cs="Times New Roman"/>
          <w:b/>
          <w:sz w:val="28"/>
          <w:szCs w:val="28"/>
        </w:rPr>
        <w:t xml:space="preserve">ст. 7  об условиях предоставления сведений из ЕГРЮЛ </w:t>
      </w:r>
      <w:proofErr w:type="gramStart"/>
      <w:r w:rsidRPr="000C0F15">
        <w:rPr>
          <w:rFonts w:ascii="Times New Roman" w:hAnsi="Times New Roman" w:cs="Times New Roman"/>
          <w:b/>
          <w:sz w:val="28"/>
          <w:szCs w:val="28"/>
        </w:rPr>
        <w:t>изменен</w:t>
      </w:r>
      <w:proofErr w:type="gramEnd"/>
      <w:r w:rsidRPr="000C0F15">
        <w:rPr>
          <w:rFonts w:ascii="Times New Roman" w:hAnsi="Times New Roman" w:cs="Times New Roman"/>
          <w:b/>
          <w:sz w:val="28"/>
          <w:szCs w:val="28"/>
        </w:rPr>
        <w:t xml:space="preserve"> в части предоставления сведений в форме электронного документа бесплатно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C4E" w:rsidRPr="00FD6C01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F15">
        <w:rPr>
          <w:rFonts w:ascii="Times New Roman" w:hAnsi="Times New Roman" w:cs="Times New Roman"/>
          <w:b/>
          <w:sz w:val="28"/>
          <w:szCs w:val="28"/>
        </w:rPr>
        <w:t>внесены изменения, касающиеся права заявителя представления документов в регистрирующий орган через нотариуса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D6C01">
        <w:rPr>
          <w:rFonts w:ascii="Times New Roman" w:hAnsi="Times New Roman" w:cs="Times New Roman"/>
          <w:b/>
          <w:sz w:val="28"/>
          <w:szCs w:val="28"/>
        </w:rPr>
        <w:t>о внесении в ЕГРЮЛ изменений, касающихся перехода либо  залога доли в уставном капитале ООО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залога, который подлежит обязательному нотариальному удостоверению </w:t>
      </w:r>
      <w:r w:rsidRPr="00FD6C01">
        <w:rPr>
          <w:rFonts w:ascii="Times New Roman" w:hAnsi="Times New Roman" w:cs="Times New Roman"/>
          <w:b/>
          <w:sz w:val="28"/>
          <w:szCs w:val="28"/>
        </w:rPr>
        <w:t>только через  нотариуса;</w:t>
      </w:r>
    </w:p>
    <w:p w:rsidR="004D3C4E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F15">
        <w:rPr>
          <w:rFonts w:ascii="Times New Roman" w:hAnsi="Times New Roman" w:cs="Times New Roman"/>
          <w:b/>
          <w:sz w:val="28"/>
          <w:szCs w:val="28"/>
        </w:rPr>
        <w:t xml:space="preserve">ст.9 о порядке предоставления документов при государственной регистрации </w:t>
      </w:r>
      <w:proofErr w:type="gramStart"/>
      <w:r w:rsidRPr="000C0F15">
        <w:rPr>
          <w:rFonts w:ascii="Times New Roman" w:hAnsi="Times New Roman" w:cs="Times New Roman"/>
          <w:b/>
          <w:sz w:val="28"/>
          <w:szCs w:val="28"/>
        </w:rPr>
        <w:t>дополнена</w:t>
      </w:r>
      <w:proofErr w:type="gramEnd"/>
      <w:r w:rsidRPr="000C0F15">
        <w:rPr>
          <w:rFonts w:ascii="Times New Roman" w:hAnsi="Times New Roman" w:cs="Times New Roman"/>
          <w:b/>
          <w:sz w:val="28"/>
          <w:szCs w:val="28"/>
        </w:rPr>
        <w:t xml:space="preserve"> случаями, когда регистрирующий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Pr="000C0F15">
        <w:rPr>
          <w:rFonts w:ascii="Times New Roman" w:hAnsi="Times New Roman" w:cs="Times New Roman"/>
          <w:b/>
          <w:sz w:val="28"/>
          <w:szCs w:val="28"/>
        </w:rPr>
        <w:t xml:space="preserve"> проводит проверку достоверности представленных на регистрацию  сведений</w:t>
      </w:r>
      <w:r>
        <w:rPr>
          <w:rFonts w:ascii="Times New Roman" w:hAnsi="Times New Roman" w:cs="Times New Roman"/>
          <w:sz w:val="28"/>
          <w:szCs w:val="28"/>
        </w:rPr>
        <w:t xml:space="preserve">  (возникновение обоснованных  сомнений, при поступлении возражений заинтересованных лиц) </w:t>
      </w:r>
      <w:r w:rsidRPr="000C0F15">
        <w:rPr>
          <w:rFonts w:ascii="Times New Roman" w:hAnsi="Times New Roman" w:cs="Times New Roman"/>
          <w:b/>
          <w:sz w:val="28"/>
          <w:szCs w:val="28"/>
        </w:rPr>
        <w:t>и способов проверки, вынесения решения о приостановлении гос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Pr="000C0F15">
        <w:rPr>
          <w:rFonts w:ascii="Times New Roman" w:hAnsi="Times New Roman" w:cs="Times New Roman"/>
          <w:b/>
          <w:sz w:val="28"/>
          <w:szCs w:val="28"/>
        </w:rPr>
        <w:t>регистрации; внесения в ЕГРЮЛ сведений записи о недостоверности сведений о юридическом лице, уведомлении об этом юридического лица и его учредителей, которые в 30-дневный срок обязаны представить документы, подтверждающие достоверность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C4E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F15">
        <w:rPr>
          <w:rFonts w:ascii="Times New Roman" w:hAnsi="Times New Roman" w:cs="Times New Roman"/>
          <w:b/>
          <w:sz w:val="28"/>
          <w:szCs w:val="28"/>
        </w:rPr>
        <w:t>ст. 17 о документах, представляемых для государственной регистрации изменений в учредительные документы и сведения о юридическом лице, содержащиеся в ЕГРЮЛ дополнена новым пунктом о том, что при изменении места нахождения должны быть приложены документы, подтверждающие наличие у  юридического лица права пользования объектом недвижимости или его части по новому месту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4E" w:rsidRPr="00FD0208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же законом </w:t>
      </w:r>
      <w:r w:rsidRPr="00FD0208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</w:t>
      </w:r>
      <w:proofErr w:type="spellStart"/>
      <w:r w:rsidRPr="00FD020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FD0208">
        <w:rPr>
          <w:rFonts w:ascii="Times New Roman" w:hAnsi="Times New Roman" w:cs="Times New Roman"/>
          <w:b/>
          <w:sz w:val="28"/>
          <w:szCs w:val="28"/>
        </w:rPr>
        <w:t xml:space="preserve"> РФ, вступившие в силу с 06.04.2015:</w:t>
      </w:r>
    </w:p>
    <w:p w:rsidR="004D3C4E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0208">
        <w:rPr>
          <w:rFonts w:ascii="Times New Roman" w:hAnsi="Times New Roman" w:cs="Times New Roman"/>
          <w:b/>
          <w:sz w:val="28"/>
          <w:szCs w:val="28"/>
        </w:rPr>
        <w:t xml:space="preserve">- примечание к ст. 2.4 </w:t>
      </w:r>
      <w:proofErr w:type="spellStart"/>
      <w:r w:rsidRPr="00FD020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FD0208">
        <w:rPr>
          <w:rFonts w:ascii="Times New Roman" w:hAnsi="Times New Roman" w:cs="Times New Roman"/>
          <w:b/>
          <w:sz w:val="28"/>
          <w:szCs w:val="28"/>
        </w:rPr>
        <w:t xml:space="preserve"> РФ, содержащее понятие должностных лиц дополнена ст. 14.25 </w:t>
      </w:r>
      <w:proofErr w:type="spellStart"/>
      <w:r w:rsidRPr="00FD020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FD020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D6C01">
        <w:rPr>
          <w:rFonts w:ascii="Times New Roman" w:hAnsi="Times New Roman" w:cs="Times New Roman"/>
          <w:b/>
          <w:sz w:val="28"/>
          <w:szCs w:val="28"/>
        </w:rPr>
        <w:t>расширен перечень лиц, несущих административную ответственность как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лицами, являющимися учредителями (участниками) юридических лиц, руководителями организаций, осуществляющих полномочия единоличных исполнительных органов организаций, являющимися учредителями юридических лиц;</w:t>
      </w:r>
      <w:proofErr w:type="gramEnd"/>
    </w:p>
    <w:p w:rsidR="004D3C4E" w:rsidRPr="00FD0208" w:rsidRDefault="004D3C4E" w:rsidP="004D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0208">
        <w:rPr>
          <w:rFonts w:ascii="Times New Roman" w:hAnsi="Times New Roman" w:cs="Times New Roman"/>
          <w:b/>
          <w:sz w:val="28"/>
          <w:szCs w:val="28"/>
        </w:rPr>
        <w:t>срок давности на привлечение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предусмотренный ст. 4.5.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Pr="00FD0208">
        <w:rPr>
          <w:rFonts w:ascii="Times New Roman" w:hAnsi="Times New Roman" w:cs="Times New Roman"/>
          <w:b/>
          <w:sz w:val="28"/>
          <w:szCs w:val="28"/>
        </w:rPr>
        <w:t>за нарушение законодательства о государственной регистрации юридических лиц и индивидуальных предпринимателей установлен в 1 год со дня совершения правонарушения;</w:t>
      </w:r>
    </w:p>
    <w:p w:rsidR="004D3C4E" w:rsidRDefault="004D3C4E" w:rsidP="004D3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208">
        <w:rPr>
          <w:rFonts w:ascii="Times New Roman" w:hAnsi="Times New Roman" w:cs="Times New Roman"/>
          <w:b/>
          <w:sz w:val="28"/>
          <w:szCs w:val="28"/>
        </w:rPr>
        <w:t xml:space="preserve">ч. 4 ст. 14.25 </w:t>
      </w:r>
      <w:proofErr w:type="spellStart"/>
      <w:r w:rsidRPr="00FD020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FD0208">
        <w:rPr>
          <w:rFonts w:ascii="Times New Roman" w:hAnsi="Times New Roman" w:cs="Times New Roman"/>
          <w:b/>
          <w:sz w:val="28"/>
          <w:szCs w:val="28"/>
        </w:rPr>
        <w:t xml:space="preserve"> РФ изложена в новой редакции, предусматривающей ответственность за непредставление или представление недостоверных сведений о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или об индивидуальном предпринимателе в орган, осуществляющий государственную регистрацию юридических лиц и индивидуальных предпринимателей, </w:t>
      </w:r>
      <w:r w:rsidRPr="00FD6C01">
        <w:rPr>
          <w:rFonts w:ascii="Times New Roman" w:hAnsi="Times New Roman" w:cs="Times New Roman"/>
          <w:b/>
          <w:sz w:val="28"/>
          <w:szCs w:val="28"/>
        </w:rPr>
        <w:t>если такое представление предусмотрено законом</w:t>
      </w:r>
      <w:r>
        <w:rPr>
          <w:rFonts w:ascii="Times New Roman" w:hAnsi="Times New Roman" w:cs="Times New Roman"/>
          <w:sz w:val="28"/>
          <w:szCs w:val="28"/>
        </w:rPr>
        <w:t>, что влечет наложение штрафа на должностных лиц в размере от 5 до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 ранее ответственность предусматривалась за представление документов, содержащих  заведомо ложные сведения, если такое действие не содержит уголовно наказуемого деяния);</w:t>
      </w:r>
    </w:p>
    <w:p w:rsidR="004D3C4E" w:rsidRPr="00FD6C01" w:rsidRDefault="004D3C4E" w:rsidP="004D3C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208">
        <w:rPr>
          <w:rFonts w:ascii="Times New Roman" w:hAnsi="Times New Roman" w:cs="Times New Roman"/>
          <w:b/>
          <w:sz w:val="28"/>
          <w:szCs w:val="28"/>
        </w:rPr>
        <w:t xml:space="preserve">ст. 14.25 </w:t>
      </w:r>
      <w:proofErr w:type="spellStart"/>
      <w:r w:rsidRPr="00FD020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FD0208">
        <w:rPr>
          <w:rFonts w:ascii="Times New Roman" w:hAnsi="Times New Roman" w:cs="Times New Roman"/>
          <w:b/>
          <w:sz w:val="28"/>
          <w:szCs w:val="28"/>
        </w:rPr>
        <w:t xml:space="preserve"> РФ дополнена новой частью, предусматривающей ответственность за повторное совершение административного правонарушения, предусмотренного ч. 4 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C01">
        <w:rPr>
          <w:rFonts w:ascii="Times New Roman" w:hAnsi="Times New Roman" w:cs="Times New Roman"/>
          <w:b/>
          <w:sz w:val="28"/>
          <w:szCs w:val="28"/>
        </w:rPr>
        <w:t>а также  представление документов, содержащих заведомо ложные сведения, если такое действие не содержит уголовно наказуемого деяния, влекущее дисквалификацию должностных лиц на срок от 1 года до 3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D3C4E" w:rsidRPr="00FD6C01" w:rsidRDefault="004D3C4E" w:rsidP="004D3C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4E" w:rsidRPr="000C0F15" w:rsidRDefault="004D3C4E" w:rsidP="004D3C4E"/>
    <w:p w:rsidR="004D3C4E" w:rsidRPr="004D3C4E" w:rsidRDefault="004D3C4E">
      <w:pPr>
        <w:rPr>
          <w:rFonts w:ascii="Times New Roman" w:hAnsi="Times New Roman" w:cs="Times New Roman"/>
          <w:sz w:val="28"/>
          <w:szCs w:val="28"/>
        </w:rPr>
      </w:pPr>
    </w:p>
    <w:sectPr w:rsidR="004D3C4E" w:rsidRPr="004D3C4E" w:rsidSect="0003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4E"/>
    <w:rsid w:val="00033BD1"/>
    <w:rsid w:val="002C0ED1"/>
    <w:rsid w:val="004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3</cp:revision>
  <dcterms:created xsi:type="dcterms:W3CDTF">2015-04-18T10:53:00Z</dcterms:created>
  <dcterms:modified xsi:type="dcterms:W3CDTF">2015-04-18T10:54:00Z</dcterms:modified>
</cp:coreProperties>
</file>